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5.png" ContentType="image/png"/>
  <Override PartName="/word/media/rId66.png" ContentType="image/png"/>
  <Override PartName="/word/media/rId67.png" ContentType="image/png"/>
  <Override PartName="/word/media/rId68.png" ContentType="image/png"/>
  <Override PartName="/word/media/rId37.png" ContentType="image/png"/>
  <Override PartName="/word/media/rId38.png" ContentType="image/png"/>
  <Override PartName="/word/media/rId39.png" ContentType="image/png"/>
  <Override PartName="/word/media/rId35.png" ContentType="image/png"/>
  <Override PartName="/word/media/rId115.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16.png" ContentType="image/png"/>
  <Override PartName="/word/media/rId134.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19022, Number Passed Filter: 18993</w:t>
      </w:r>
      <w:r>
        <w:br/>
      </w:r>
      <w:r>
        <w:rPr>
          <w:rStyle w:val="VerbatimChar"/>
        </w:rPr>
        <w:t xml:space="preserve">## I Codes: 672 (3.532752%)</w:t>
      </w:r>
      <w:r>
        <w:br/>
      </w:r>
      <w:r>
        <w:rPr>
          <w:rStyle w:val="VerbatimChar"/>
        </w:rPr>
        <w:t xml:space="preserve">## Q Codes: 320 (1.682263%)</w:t>
      </w:r>
      <w:r>
        <w:br/>
      </w:r>
      <w:r>
        <w:rPr>
          <w:rStyle w:val="VerbatimChar"/>
        </w:rPr>
        <w:t xml:space="preserve">## U Codes: 152 (0.799075%)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1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3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1.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2.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3.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4.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5.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6.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7.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8.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19.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All_Report_files/figure-latex/Scatter_Excluded-20.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16" Target="media/rId116.png" /><Relationship Type="http://schemas.openxmlformats.org/officeDocument/2006/relationships/image" Id="rId134" Target="media/rId13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Colored dissolved organic matter, CDOM</dc:title>
  <dc:creator/>
  <cp:keywords/>
  <dcterms:created xsi:type="dcterms:W3CDTF">2023-07-28T16:12:06Z</dcterms:created>
  <dcterms:modified xsi:type="dcterms:W3CDTF">2023-07-28T16:12:06Z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